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Open Sans" w:cs="Open Sans" w:eastAsia="Open Sans" w:hAnsi="Open Sans"/>
          <w:b/>
          <w:bCs/>
          <w:color w:val="2C5A72"/>
          <w:sz w:val="30"/>
          <w:szCs w:val="30"/>
        </w:rPr>
        <w:t xml:space="preserve">Template 2: Letter to the State Department of Insurance</w:t>
      </w:r>
    </w:p>
    <w:p>
      <w:pPr>
        <w:spacing w:after="200" w:line="276"/>
      </w:pPr>
      <w:r>
        <w:rPr>
          <w:rFonts w:ascii="Open Sans" w:cs="Open Sans" w:eastAsia="Open Sans" w:hAnsi="Open Sans"/>
          <w:sz w:val="22"/>
          <w:szCs w:val="22"/>
        </w:rPr>
        <w:t xml:space="preserve">Two versions are included in this file: one for IBCLC providers (page 1) and one for parents and patients (begins after the page break). Use whichever fits you, and delete the other.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C5A72" w:sz="4"/>
              <w:left w:val="single" w:color="2C5A72" w:sz="4"/>
              <w:bottom w:val="single" w:color="2C5A72" w:sz="4"/>
              <w:right w:val="single" w:color="2C5A72" w:sz="4"/>
            </w:tcBorders>
            <w:shd w:fill="B3E2EC" w:val="clear"/>
            <w:tcMar>
              <w:top w:type="dxa" w:w="160"/>
              <w:left w:type="dxa" w:w="200"/>
              <w:bottom w:type="dxa" w:w="160"/>
              <w:right w:type="dxa" w:w="200"/>
            </w:tcMar>
          </w:tcPr>
          <w:p>
            <w:pPr>
              <w:spacing w:after="120" w:line="264"/>
            </w:pPr>
            <w:r>
              <w:rPr>
                <w:rFonts w:ascii="Open Sans" w:cs="Open Sans" w:eastAsia="Open Sans" w:hAnsi="Open Sans"/>
                <w:b/>
                <w:bCs/>
                <w:color w:val="2C5A72"/>
                <w:sz w:val="24"/>
                <w:szCs w:val="24"/>
              </w:rPr>
              <w:t xml:space="preserve">HOW TO USE THIS TEMPLATE</w:t>
            </w:r>
          </w:p>
          <w:p>
            <w:pPr>
              <w:spacing w:after="120" w:line="264"/>
            </w:pPr>
            <w:r>
              <w:rPr>
                <w:rFonts w:ascii="Open Sans" w:cs="Open Sans" w:eastAsia="Open Sans" w:hAnsi="Open Sans"/>
                <w:sz w:val="22"/>
                <w:szCs w:val="22"/>
              </w:rPr>
              <w:t xml:space="preserve">This goes to your state’s Department of Insurance (sometimes called the Division of Insurance or the Office of the Insurance Commissioner), not to UnitedHealthcare. The regulator’s job is to make sure insurers follow the law, including the ACA’s requirement to cover preventive care. Most states have an online consumer/provider complaint form; you can paste this in or attach it.</w:t>
            </w:r>
          </w:p>
          <w:p>
            <w:pPr>
              <w:pStyle w:val="ListParagraph"/>
              <w:numPr>
                <w:ilvl w:val="0"/>
                <w:numId w:val="2"/>
              </w:numPr>
              <w:spacing w:after="80" w:line="264"/>
            </w:pPr>
            <w:r>
              <w:rPr>
                <w:rFonts w:ascii="Open Sans" w:cs="Open Sans" w:eastAsia="Open Sans" w:hAnsi="Open Sans"/>
                <w:sz w:val="22"/>
                <w:szCs w:val="22"/>
              </w:rPr>
              <w:t xml:space="preserve">Replace every </w:t>
            </w:r>
            <w:r>
              <w:rPr>
                <w:rFonts w:ascii="Open Sans" w:cs="Open Sans" w:eastAsia="Open Sans" w:hAnsi="Open Sans"/>
                <w:b/>
                <w:bCs/>
                <w:color w:val="808080"/>
                <w:sz w:val="22"/>
                <w:szCs w:val="22"/>
              </w:rPr>
              <w:t xml:space="preserve">[GREY FIELD]</w:t>
            </w:r>
            <w:r>
              <w:rPr>
                <w:rFonts w:ascii="Open Sans" w:cs="Open Sans" w:eastAsia="Open Sans" w:hAnsi="Open Sans"/>
                <w:sz w:val="22"/>
                <w:szCs w:val="22"/>
              </w:rPr>
              <w:t xml:space="preserve"> with your own information. Find your state’s office at naic.org (search “file a complaint” for your state).</w:t>
            </w:r>
          </w:p>
          <w:p>
            <w:pPr>
              <w:pStyle w:val="ListParagraph"/>
              <w:numPr>
                <w:ilvl w:val="0"/>
                <w:numId w:val="2"/>
              </w:numPr>
              <w:spacing w:after="80" w:line="264"/>
            </w:pPr>
            <w:r>
              <w:rPr>
                <w:rFonts w:ascii="Open Sans" w:cs="Open Sans" w:eastAsia="Open Sans" w:hAnsi="Open Sans"/>
                <w:i/>
                <w:iCs/>
                <w:color w:val="3ABACD"/>
                <w:sz w:val="20"/>
                <w:szCs w:val="20"/>
              </w:rPr>
              <w:t xml:space="preserve">Blue italic prompts</w:t>
            </w:r>
            <w:r>
              <w:rPr>
                <w:rFonts w:ascii="Open Sans" w:cs="Open Sans" w:eastAsia="Open Sans" w:hAnsi="Open Sans"/>
                <w:sz w:val="22"/>
                <w:szCs w:val="22"/>
              </w:rPr>
              <w:t xml:space="preserve"> are spots to add a sentence </w:t>
            </w:r>
            <w:r>
              <w:rPr>
                <w:rFonts w:ascii="Open Sans" w:cs="Open Sans" w:eastAsia="Open Sans" w:hAnsi="Open Sans"/>
                <w:i/>
                <w:iCs/>
                <w:sz w:val="22"/>
                <w:szCs w:val="22"/>
              </w:rPr>
              <w:t xml:space="preserve">in your own words</w:t>
            </w:r>
            <w:r>
              <w:rPr>
                <w:rFonts w:ascii="Open Sans" w:cs="Open Sans" w:eastAsia="Open Sans" w:hAnsi="Open Sans"/>
                <w:sz w:val="22"/>
                <w:szCs w:val="22"/>
              </w:rPr>
              <w:t xml:space="preserve">. Personal, local specifics carry far more weight with a regulator than identical form letters.</w:t>
            </w:r>
          </w:p>
          <w:p>
            <w:pPr>
              <w:pStyle w:val="ListParagraph"/>
              <w:numPr>
                <w:ilvl w:val="0"/>
                <w:numId w:val="2"/>
              </w:numPr>
              <w:spacing w:after="0" w:line="264"/>
            </w:pPr>
            <w:r>
              <w:rPr>
                <w:rFonts w:ascii="Open Sans" w:cs="Open Sans" w:eastAsia="Open Sans" w:hAnsi="Open Sans"/>
                <w:b/>
                <w:bCs/>
                <w:sz w:val="22"/>
                <w:szCs w:val="22"/>
              </w:rPr>
              <w:t xml:space="preserve">Delete this box and the title above before you send.</w:t>
            </w:r>
          </w:p>
        </w:tc>
      </w:tr>
    </w:tbl>
    <w:p>
      <w:pPr>
        <w:spacing w:after="200" w:line="276"/>
      </w:pPr>
      <w:r>
        <w:rPr>
          <w:rFonts w:ascii="Open Sans" w:cs="Open Sans" w:eastAsia="Open Sans" w:hAnsi="Open Sans"/>
          <w:sz w:val="22"/>
          <w:szCs w:val="22"/>
        </w:rPr>
        <w:t xml:space="preserve"/>
      </w:r>
    </w:p>
    <w:p>
      <w:pPr>
        <w:spacing w:after="200" w:before="0"/>
      </w:pPr>
      <w:r>
        <w:rPr>
          <w:rFonts w:ascii="Open Sans" w:cs="Open Sans" w:eastAsia="Open Sans" w:hAnsi="Open Sans"/>
          <w:b/>
          <w:bCs/>
          <w:color w:val="3ABACD"/>
          <w:sz w:val="26"/>
          <w:szCs w:val="26"/>
        </w:rPr>
        <w:t xml:space="preserve">VERSION A — For IBCLC providers</w:t>
      </w:r>
    </w:p>
    <w:p>
      <w:pPr>
        <w:spacing w:after="0" w:line="276"/>
      </w:pPr>
      <w:r>
        <w:rPr>
          <w:rFonts w:ascii="Open Sans" w:cs="Open Sans" w:eastAsia="Open Sans" w:hAnsi="Open Sans"/>
          <w:b/>
          <w:bCs/>
          <w:color w:val="808080"/>
          <w:sz w:val="22"/>
          <w:szCs w:val="22"/>
        </w:rPr>
        <w:t xml:space="preserve">[Your Name, Credentials]</w:t>
      </w:r>
    </w:p>
    <w:p>
      <w:pPr>
        <w:spacing w:after="0" w:line="276"/>
      </w:pPr>
      <w:r>
        <w:rPr>
          <w:rFonts w:ascii="Open Sans" w:cs="Open Sans" w:eastAsia="Open Sans" w:hAnsi="Open Sans"/>
          <w:b/>
          <w:bCs/>
          <w:color w:val="808080"/>
          <w:sz w:val="22"/>
          <w:szCs w:val="22"/>
        </w:rPr>
        <w:t xml:space="preserve">[Your Practice Name]</w:t>
      </w:r>
    </w:p>
    <w:p>
      <w:pPr>
        <w:spacing w:after="0" w:line="276"/>
      </w:pPr>
      <w:r>
        <w:rPr>
          <w:rFonts w:ascii="Open Sans" w:cs="Open Sans" w:eastAsia="Open Sans" w:hAnsi="Open Sans"/>
          <w:b/>
          <w:bCs/>
          <w:color w:val="808080"/>
          <w:sz w:val="22"/>
          <w:szCs w:val="22"/>
        </w:rPr>
        <w:t xml:space="preserve">[Street Address] • [City, State ZIP]</w:t>
      </w:r>
    </w:p>
    <w:p>
      <w:pPr>
        <w:spacing w:after="0" w:line="276"/>
      </w:pPr>
      <w:r>
        <w:rPr>
          <w:rFonts w:ascii="Open Sans" w:cs="Open Sans" w:eastAsia="Open Sans" w:hAnsi="Open Sans"/>
          <w:b/>
          <w:bCs/>
          <w:color w:val="808080"/>
          <w:sz w:val="22"/>
          <w:szCs w:val="22"/>
        </w:rPr>
        <w:t xml:space="preserve">[Email] • [Phone]</w:t>
      </w:r>
    </w:p>
    <w:p>
      <w:pPr>
        <w:pBdr>
          <w:bottom w:val="single" w:color="2C5A72" w:sz="6" w:space="1"/>
        </w:pBdr>
        <w:spacing w:after="240" w:before="120"/>
      </w:pPr>
      <w:r>
        <w:rPr>
          <w:rFonts w:ascii="Open Sans" w:cs="Open Sans" w:eastAsia="Open Sans" w:hAnsi="Open Sans"/>
          <w:sz w:val="2"/>
          <w:szCs w:val="2"/>
        </w:rPr>
        <w:t xml:space="preserve"/>
      </w:r>
    </w:p>
    <w:p>
      <w:pPr>
        <w:spacing w:after="200" w:line="276"/>
      </w:pPr>
      <w:r>
        <w:rPr>
          <w:rFonts w:ascii="Open Sans" w:cs="Open Sans" w:eastAsia="Open Sans" w:hAnsi="Open Sans"/>
          <w:b/>
          <w:bCs/>
          <w:color w:val="808080"/>
          <w:sz w:val="22"/>
          <w:szCs w:val="22"/>
        </w:rPr>
        <w:t xml:space="preserve">[Date]</w:t>
      </w:r>
    </w:p>
    <w:p>
      <w:pPr>
        <w:spacing w:after="0" w:line="276"/>
      </w:pPr>
      <w:r>
        <w:rPr>
          <w:rFonts w:ascii="Open Sans" w:cs="Open Sans" w:eastAsia="Open Sans" w:hAnsi="Open Sans"/>
          <w:b/>
          <w:bCs/>
          <w:color w:val="808080"/>
          <w:sz w:val="22"/>
          <w:szCs w:val="22"/>
        </w:rPr>
        <w:t xml:space="preserve">[State] Department of Insurance</w:t>
      </w:r>
    </w:p>
    <w:p>
      <w:pPr>
        <w:spacing w:after="0" w:line="276"/>
      </w:pPr>
      <w:r>
        <w:rPr>
          <w:rFonts w:ascii="Open Sans" w:cs="Open Sans" w:eastAsia="Open Sans" w:hAnsi="Open Sans"/>
          <w:sz w:val="22"/>
          <w:szCs w:val="22"/>
        </w:rPr>
        <w:t xml:space="preserve">Attn: Consumer / Provider Complaints</w:t>
      </w:r>
    </w:p>
    <w:p>
      <w:pPr>
        <w:spacing w:after="240"/>
      </w:pPr>
      <w:r>
        <w:rPr>
          <w:rFonts w:ascii="Open Sans" w:cs="Open Sans" w:eastAsia="Open Sans" w:hAnsi="Open Sans"/>
          <w:b/>
          <w:bCs/>
          <w:color w:val="808080"/>
          <w:sz w:val="22"/>
          <w:szCs w:val="22"/>
        </w:rPr>
        <w:t xml:space="preserve">[Department mailing address or online complaint portal]</w:t>
      </w:r>
    </w:p>
    <w:p>
      <w:pPr>
        <w:spacing w:after="200" w:line="276"/>
      </w:pPr>
      <w:r>
        <w:rPr>
          <w:rFonts w:ascii="Open Sans" w:cs="Open Sans" w:eastAsia="Open Sans" w:hAnsi="Open Sans"/>
          <w:b/>
          <w:bCs/>
          <w:sz w:val="22"/>
          <w:szCs w:val="22"/>
        </w:rPr>
        <w:t xml:space="preserve">Re: </w:t>
      </w:r>
      <w:r>
        <w:rPr>
          <w:rFonts w:ascii="Open Sans" w:cs="Open Sans" w:eastAsia="Open Sans" w:hAnsi="Open Sans"/>
          <w:b/>
          <w:bCs/>
          <w:sz w:val="22"/>
          <w:szCs w:val="22"/>
        </w:rPr>
        <w:t xml:space="preserve">Request to investigate and intervene — UnitedHealthcare commercial reimbursement change to HCPCS S9443 (lactation services), effective September 1, 2026, and its compliance with the ACA preventive-services mandate</w:t>
      </w:r>
    </w:p>
    <w:p>
      <w:pPr>
        <w:spacing w:after="200" w:line="276"/>
      </w:pPr>
      <w:r>
        <w:rPr>
          <w:rFonts w:ascii="Open Sans" w:cs="Open Sans" w:eastAsia="Open Sans" w:hAnsi="Open Sans"/>
          <w:sz w:val="22"/>
          <w:szCs w:val="22"/>
        </w:rPr>
        <w:t xml:space="preserve">To the Department of Insurance:</w:t>
      </w:r>
    </w:p>
    <w:p>
      <w:pPr>
        <w:spacing w:after="200" w:line="276"/>
      </w:pPr>
      <w:r>
        <w:rPr>
          <w:rFonts w:ascii="Open Sans" w:cs="Open Sans" w:eastAsia="Open Sans" w:hAnsi="Open Sans"/>
          <w:sz w:val="22"/>
          <w:szCs w:val="22"/>
        </w:rPr>
        <w:t xml:space="preserve">I am a board-certified lactation consultant (IBCLC) practicing in </w:t>
      </w:r>
      <w:r>
        <w:rPr>
          <w:rFonts w:ascii="Open Sans" w:cs="Open Sans" w:eastAsia="Open Sans" w:hAnsi="Open Sans"/>
          <w:b/>
          <w:bCs/>
          <w:color w:val="808080"/>
          <w:sz w:val="22"/>
          <w:szCs w:val="22"/>
        </w:rPr>
        <w:t xml:space="preserve">[Your City/Region, State]</w:t>
      </w:r>
      <w:r>
        <w:rPr>
          <w:rFonts w:ascii="Open Sans" w:cs="Open Sans" w:eastAsia="Open Sans" w:hAnsi="Open Sans"/>
          <w:sz w:val="22"/>
          <w:szCs w:val="22"/>
        </w:rPr>
        <w:t xml:space="preserve">. I am writing to ask the Department to investigate a change UnitedHealthcare has announced in its June 2026 Commercial Reimbursement Policy Update Bulletin, and to intervene before it takes effect on September 1, 2026, because I believe it conflicts with the preventive-care protections that insurers operating in </w:t>
      </w:r>
      <w:r>
        <w:rPr>
          <w:rFonts w:ascii="Open Sans" w:cs="Open Sans" w:eastAsia="Open Sans" w:hAnsi="Open Sans"/>
          <w:b/>
          <w:bCs/>
          <w:color w:val="808080"/>
          <w:sz w:val="22"/>
          <w:szCs w:val="22"/>
        </w:rPr>
        <w:t xml:space="preserve">[State]</w:t>
      </w:r>
      <w:r>
        <w:rPr>
          <w:rFonts w:ascii="Open Sans" w:cs="Open Sans" w:eastAsia="Open Sans" w:hAnsi="Open Sans"/>
          <w:sz w:val="22"/>
          <w:szCs w:val="22"/>
        </w:rPr>
        <w:t xml:space="preserve"> are required to follow.</w:t>
      </w:r>
    </w:p>
    <w:p>
      <w:pPr>
        <w:spacing w:after="120" w:before="240"/>
      </w:pPr>
      <w:r>
        <w:rPr>
          <w:rFonts w:ascii="Open Sans" w:cs="Open Sans" w:eastAsia="Open Sans" w:hAnsi="Open Sans"/>
          <w:b/>
          <w:bCs/>
          <w:color w:val="2C5A72"/>
          <w:sz w:val="22"/>
          <w:szCs w:val="22"/>
        </w:rPr>
        <w:t xml:space="preserve">What the change does.</w:t>
      </w:r>
    </w:p>
    <w:p>
      <w:pPr>
        <w:spacing w:after="200" w:line="276"/>
      </w:pPr>
      <w:r>
        <w:rPr>
          <w:rFonts w:ascii="Open Sans" w:cs="Open Sans" w:eastAsia="Open Sans" w:hAnsi="Open Sans"/>
          <w:sz w:val="22"/>
          <w:szCs w:val="22"/>
        </w:rPr>
        <w:t xml:space="preserve">Effective September 1, 2026, UnitedHealthcare will add HCPCS code S9443 (lactation classes / lactation support, non-physician provider) to its Preventive Medicine and Screening Policy, but with two new restrictions. The bulletin states that </w:t>
      </w:r>
      <w:r>
        <w:rPr>
          <w:rFonts w:ascii="Open Sans" w:cs="Open Sans" w:eastAsia="Open Sans" w:hAnsi="Open Sans"/>
          <w:i/>
          <w:iCs/>
          <w:sz w:val="22"/>
          <w:szCs w:val="22"/>
        </w:rPr>
        <w:t xml:space="preserve">“claims submitted for the code S9443 for an infant will not be considered for reimbursement,”</w:t>
      </w:r>
      <w:r>
        <w:rPr>
          <w:rFonts w:ascii="Open Sans" w:cs="Open Sans" w:eastAsia="Open Sans" w:hAnsi="Open Sans"/>
          <w:sz w:val="22"/>
          <w:szCs w:val="22"/>
        </w:rPr>
        <w:t xml:space="preserve"> meaning only a claim listing the mother as the patient will be paid, and it limits the code to one session per date of service.</w:t>
      </w:r>
    </w:p>
    <w:p>
      <w:pPr>
        <w:spacing w:after="120" w:before="240"/>
      </w:pPr>
      <w:r>
        <w:rPr>
          <w:rFonts w:ascii="Open Sans" w:cs="Open Sans" w:eastAsia="Open Sans" w:hAnsi="Open Sans"/>
          <w:b/>
          <w:bCs/>
          <w:color w:val="2C5A72"/>
          <w:sz w:val="22"/>
          <w:szCs w:val="22"/>
        </w:rPr>
        <w:t xml:space="preserve">Why this appears to conflict with the law.</w:t>
      </w:r>
    </w:p>
    <w:p>
      <w:pPr>
        <w:spacing w:after="200" w:line="276"/>
      </w:pPr>
      <w:r>
        <w:rPr>
          <w:rFonts w:ascii="Open Sans" w:cs="Open Sans" w:eastAsia="Open Sans" w:hAnsi="Open Sans"/>
          <w:sz w:val="22"/>
          <w:szCs w:val="22"/>
        </w:rPr>
        <w:t xml:space="preserve">The Affordable Care Act requires non-grandfathered health plans to cover, without cost-sharing, the preventive services in the HRSA-supported Women’s Preventive Services Guidelines. Those guidelines call for comprehensive lactation support, counseling, and services. UnitedHealthcare’s own Preventive Care Services policy (MP.016.58) acknowledges this obligation. The April 2025 USPSTF “B” recommendation on breastfeeding interventions sits alongside it.</w:t>
      </w:r>
    </w:p>
    <w:p>
      <w:pPr>
        <w:spacing w:after="200" w:line="276"/>
      </w:pPr>
      <w:r>
        <w:rPr>
          <w:rFonts w:ascii="Open Sans" w:cs="Open Sans" w:eastAsia="Open Sans" w:hAnsi="Open Sans"/>
          <w:sz w:val="22"/>
          <w:szCs w:val="22"/>
        </w:rPr>
        <w:t xml:space="preserve">Lactation care is, by clinical definition, care of a dyad: the lactating parent and the infant together. A breastfeeding problem is assessed across two bodies at once. The infant is weighed, examined, and assessed as a distinct patient with their own findings and their own medical record. A policy that pays to counsel the parent but refuses to reimburse the clinical assessment of the infant is not covering comprehensive lactation support. It is covering a fraction of it, which raises the question of whether UnitedHealthcare is meeting its preventive-coverage obligation at all.</w:t>
      </w:r>
    </w:p>
    <w:p>
      <w:pPr>
        <w:spacing w:after="200" w:line="276"/>
      </w:pPr>
      <w:r>
        <w:rPr>
          <w:rFonts w:ascii="Open Sans" w:cs="Open Sans" w:eastAsia="Open Sans" w:hAnsi="Open Sans"/>
          <w:i/>
          <w:iCs/>
          <w:color w:val="3ABACD"/>
          <w:sz w:val="20"/>
          <w:szCs w:val="20"/>
        </w:rPr>
        <w:t xml:space="preserve">[In your own words: briefly describe a recent consult (no identifying details) where assessing the baby was clinically essential, e.g. a weight check that changed the feeding plan, or a tongue restriction you identified. Concrete clinical reality is what a regulator needs to see.]</w:t>
      </w:r>
    </w:p>
    <w:p>
      <w:pPr>
        <w:spacing w:after="120" w:before="240"/>
      </w:pPr>
      <w:r>
        <w:rPr>
          <w:rFonts w:ascii="Open Sans" w:cs="Open Sans" w:eastAsia="Open Sans" w:hAnsi="Open Sans"/>
          <w:b/>
          <w:bCs/>
          <w:color w:val="2C5A72"/>
          <w:sz w:val="22"/>
          <w:szCs w:val="22"/>
        </w:rPr>
        <w:t xml:space="preserve">The CMS justification does not hold up.</w:t>
      </w:r>
    </w:p>
    <w:p>
      <w:pPr>
        <w:spacing w:after="200" w:line="276"/>
      </w:pPr>
      <w:r>
        <w:rPr>
          <w:rFonts w:ascii="Open Sans" w:cs="Open Sans" w:eastAsia="Open Sans" w:hAnsi="Open Sans"/>
          <w:sz w:val="22"/>
          <w:szCs w:val="22"/>
        </w:rPr>
        <w:t xml:space="preserve">UnitedHealthcare frames the infant denial as aligning with CMS. That rationale does not withstand scrutiny. S9443 is an HCPCS Level II “S” code, a category used by commercial and Medicaid payers precisely because Medicare does not price or cover it. Medicare does not cover lactation services because Medicare does not insure the population that lactates. There is no CMS dyad-billing policy for S9443 to align with, so the CMS framing gives a regulatory appearance to what is, in substance, a unilateral payment reduction.</w:t>
      </w:r>
    </w:p>
    <w:p>
      <w:pPr>
        <w:spacing w:after="120" w:before="240"/>
      </w:pPr>
      <w:r>
        <w:rPr>
          <w:rFonts w:ascii="Open Sans" w:cs="Open Sans" w:eastAsia="Open Sans" w:hAnsi="Open Sans"/>
          <w:b/>
          <w:bCs/>
          <w:color w:val="2C5A72"/>
          <w:sz w:val="22"/>
          <w:szCs w:val="22"/>
        </w:rPr>
        <w:t xml:space="preserve">The harm to families in our state.</w:t>
      </w:r>
    </w:p>
    <w:p>
      <w:pPr>
        <w:spacing w:after="200" w:line="276"/>
      </w:pPr>
      <w:r>
        <w:rPr>
          <w:rFonts w:ascii="Open Sans" w:cs="Open Sans" w:eastAsia="Open Sans" w:hAnsi="Open Sans"/>
          <w:sz w:val="22"/>
          <w:szCs w:val="22"/>
        </w:rPr>
        <w:t xml:space="preserve">This change will reduce access to a preventive service that families are legally entitled to. When reimbursement no longer covers the work, IBCLCs leave networks or shorten visits, and families pay out of pocket or go without. The window this affects, the first weeks postpartum, is exactly when skilled lactation support prevents early weaning, failure to thrive, dehydration, jaundice, mastitis, and hospital readmissions. There is also a coverage gap the policy ignores: in many families only the infant is covered by UnitedHealthcare. If the parent is insured elsewhere and the IBCLC is out of network for that plan, denying the infant claim means the family receives no covered lactation care at all.</w:t>
      </w:r>
    </w:p>
    <w:p>
      <w:pPr>
        <w:spacing w:after="200" w:line="276"/>
      </w:pPr>
      <w:r>
        <w:rPr>
          <w:rFonts w:ascii="Open Sans" w:cs="Open Sans" w:eastAsia="Open Sans" w:hAnsi="Open Sans"/>
          <w:i/>
          <w:iCs/>
          <w:color w:val="3ABACD"/>
          <w:sz w:val="20"/>
          <w:szCs w:val="20"/>
        </w:rPr>
        <w:t xml:space="preserve">[Optional, in your own words: how many UnitedHealthcare-covered families do you serve, and what will this change mean for access in your community specifically?]</w:t>
      </w:r>
    </w:p>
    <w:p>
      <w:pPr>
        <w:spacing w:after="120" w:before="240"/>
      </w:pPr>
      <w:r>
        <w:rPr>
          <w:rFonts w:ascii="Open Sans" w:cs="Open Sans" w:eastAsia="Open Sans" w:hAnsi="Open Sans"/>
          <w:b/>
          <w:bCs/>
          <w:color w:val="2C5A72"/>
          <w:sz w:val="22"/>
          <w:szCs w:val="22"/>
        </w:rPr>
        <w:t xml:space="preserve">UnitedHealthcare offers no functional way to object to this.</w:t>
      </w:r>
    </w:p>
    <w:p>
      <w:pPr>
        <w:spacing w:after="200" w:line="276"/>
      </w:pPr>
      <w:r>
        <w:rPr>
          <w:rFonts w:ascii="Open Sans" w:cs="Open Sans" w:eastAsia="Open Sans" w:hAnsi="Open Sans"/>
          <w:sz w:val="22"/>
          <w:szCs w:val="22"/>
        </w:rPr>
        <w:t xml:space="preserve">I also want the Department to know that UnitedHealthcare provides no meaningful channel for a provider to object to this change. UnitedHealthcare published no public address for commenting on the policy. The provider services line redirects to an online portal, and the portal’s chat requires entering a patient’s name and payer ID before it will respond. A direct call to the Network Management line routed me to claims, returned the same Network Management number I had just called, and then stated the call had been misrouted and to try again. The only thing I could reliably obtain was a mailing address to which I could send a letter. A contracted provider attempting in good faith to raise a substantive policy concern is left with no interactive way to do so and no confirmation that the concern reaches anyone with authority to act. That lack of a transparent feedback channel is itself a concern, and it is part of why I am bringing this directly to the Department.</w:t>
      </w:r>
    </w:p>
    <w:p>
      <w:pPr>
        <w:spacing w:after="120" w:before="240"/>
      </w:pPr>
      <w:r>
        <w:rPr>
          <w:rFonts w:ascii="Open Sans" w:cs="Open Sans" w:eastAsia="Open Sans" w:hAnsi="Open Sans"/>
          <w:b/>
          <w:bCs/>
          <w:color w:val="2C5A72"/>
          <w:sz w:val="22"/>
          <w:szCs w:val="22"/>
        </w:rPr>
        <w:t xml:space="preserve">What I am asking the Department to do.</w:t>
      </w:r>
    </w:p>
    <w:p>
      <w:pPr>
        <w:spacing w:after="200" w:line="276"/>
      </w:pPr>
      <w:r>
        <w:rPr>
          <w:rFonts w:ascii="Open Sans" w:cs="Open Sans" w:eastAsia="Open Sans" w:hAnsi="Open Sans"/>
          <w:sz w:val="22"/>
          <w:szCs w:val="22"/>
        </w:rPr>
        <w:t xml:space="preserve">I respectfully request that the Department of Insurance:</w:t>
      </w:r>
    </w:p>
    <w:p>
      <w:pPr>
        <w:pStyle w:val="ListParagraph"/>
        <w:numPr>
          <w:ilvl w:val="0"/>
          <w:numId w:val="3"/>
        </w:numPr>
        <w:spacing w:after="160" w:line="276"/>
      </w:pPr>
      <w:r>
        <w:rPr>
          <w:rFonts w:ascii="Open Sans" w:cs="Open Sans" w:eastAsia="Open Sans" w:hAnsi="Open Sans"/>
          <w:b/>
          <w:bCs/>
          <w:sz w:val="22"/>
          <w:szCs w:val="22"/>
        </w:rPr>
        <w:t xml:space="preserve">Investigate whether this change complies with the law</w:t>
      </w:r>
      <w:r>
        <w:rPr>
          <w:rFonts w:ascii="Open Sans" w:cs="Open Sans" w:eastAsia="Open Sans" w:hAnsi="Open Sans"/>
          <w:sz w:val="22"/>
          <w:szCs w:val="22"/>
        </w:rPr>
        <w:t xml:space="preserve">, specifically the ACA preventive-services mandate and the HRSA-supported Women’s Preventive Services Guidelines, which require coverage of comprehensive breastfeeding support and counseling without cost-sharing, as well as any applicable </w:t>
      </w:r>
      <w:r>
        <w:rPr>
          <w:rFonts w:ascii="Open Sans" w:cs="Open Sans" w:eastAsia="Open Sans" w:hAnsi="Open Sans"/>
          <w:b/>
          <w:bCs/>
          <w:color w:val="808080"/>
          <w:sz w:val="22"/>
          <w:szCs w:val="22"/>
        </w:rPr>
        <w:t xml:space="preserve">[State]</w:t>
      </w:r>
      <w:r>
        <w:rPr>
          <w:rFonts w:ascii="Open Sans" w:cs="Open Sans" w:eastAsia="Open Sans" w:hAnsi="Open Sans"/>
          <w:sz w:val="22"/>
          <w:szCs w:val="22"/>
        </w:rPr>
        <w:t xml:space="preserve"> insurance statutes and regulations governing maternal and infant preventive care.</w:t>
      </w:r>
    </w:p>
    <w:p>
      <w:pPr>
        <w:pStyle w:val="ListParagraph"/>
        <w:numPr>
          <w:ilvl w:val="0"/>
          <w:numId w:val="3"/>
        </w:numPr>
        <w:spacing w:after="160" w:line="276"/>
      </w:pPr>
      <w:r>
        <w:rPr>
          <w:rFonts w:ascii="Open Sans" w:cs="Open Sans" w:eastAsia="Open Sans" w:hAnsi="Open Sans"/>
          <w:b/>
          <w:bCs/>
          <w:sz w:val="22"/>
          <w:szCs w:val="22"/>
        </w:rPr>
        <w:t xml:space="preserve">Intervene before the change takes effect on September 1, 2026</w:t>
      </w:r>
      <w:r>
        <w:rPr>
          <w:rFonts w:ascii="Open Sans" w:cs="Open Sans" w:eastAsia="Open Sans" w:hAnsi="Open Sans"/>
          <w:sz w:val="22"/>
          <w:szCs w:val="22"/>
        </w:rPr>
        <w:t xml:space="preserve">, by directing UnitedHealthcare to withhold or withdraw the S9443 revision pending the Department’s review, so that families are not harmed while the question is being decided.</w:t>
      </w:r>
    </w:p>
    <w:p>
      <w:pPr>
        <w:pStyle w:val="ListParagraph"/>
        <w:numPr>
          <w:ilvl w:val="0"/>
          <w:numId w:val="3"/>
        </w:numPr>
        <w:spacing w:after="200" w:line="276"/>
      </w:pPr>
      <w:r>
        <w:rPr>
          <w:rFonts w:ascii="Open Sans" w:cs="Open Sans" w:eastAsia="Open Sans" w:hAnsi="Open Sans"/>
          <w:b/>
          <w:bCs/>
          <w:sz w:val="22"/>
          <w:szCs w:val="22"/>
        </w:rPr>
        <w:t xml:space="preserve">Confirm in writing</w:t>
      </w:r>
      <w:r>
        <w:rPr>
          <w:rFonts w:ascii="Open Sans" w:cs="Open Sans" w:eastAsia="Open Sans" w:hAnsi="Open Sans"/>
          <w:sz w:val="22"/>
          <w:szCs w:val="22"/>
        </w:rPr>
        <w:t xml:space="preserve"> how comprehensive lactation support for the parent-infant dyad will be protected as a preventive benefit for </w:t>
      </w:r>
      <w:r>
        <w:rPr>
          <w:rFonts w:ascii="Open Sans" w:cs="Open Sans" w:eastAsia="Open Sans" w:hAnsi="Open Sans"/>
          <w:b/>
          <w:bCs/>
          <w:color w:val="808080"/>
          <w:sz w:val="22"/>
          <w:szCs w:val="22"/>
        </w:rPr>
        <w:t xml:space="preserve">[State]</w:t>
      </w:r>
      <w:r>
        <w:rPr>
          <w:rFonts w:ascii="Open Sans" w:cs="Open Sans" w:eastAsia="Open Sans" w:hAnsi="Open Sans"/>
          <w:sz w:val="22"/>
          <w:szCs w:val="22"/>
        </w:rPr>
        <w:t xml:space="preserve"> residents covered by UnitedHealthcare.</w:t>
      </w:r>
    </w:p>
    <w:p>
      <w:pPr>
        <w:spacing w:after="200" w:line="276"/>
      </w:pPr>
      <w:r>
        <w:rPr>
          <w:rFonts w:ascii="Open Sans" w:cs="Open Sans" w:eastAsia="Open Sans" w:hAnsi="Open Sans"/>
          <w:sz w:val="22"/>
          <w:szCs w:val="22"/>
        </w:rPr>
        <w:t xml:space="preserve">I am happy to provide clinical documentation, examples, and further detail at the Department’s request. Thank you for your attention to a change that, as written, will reduce access to a federally protected preventive benefit for </w:t>
      </w:r>
      <w:r>
        <w:rPr>
          <w:rFonts w:ascii="Open Sans" w:cs="Open Sans" w:eastAsia="Open Sans" w:hAnsi="Open Sans"/>
          <w:b/>
          <w:bCs/>
          <w:color w:val="808080"/>
          <w:sz w:val="22"/>
          <w:szCs w:val="22"/>
        </w:rPr>
        <w:t xml:space="preserve">[State]</w:t>
      </w:r>
      <w:r>
        <w:rPr>
          <w:rFonts w:ascii="Open Sans" w:cs="Open Sans" w:eastAsia="Open Sans" w:hAnsi="Open Sans"/>
          <w:sz w:val="22"/>
          <w:szCs w:val="22"/>
        </w:rPr>
        <w:t xml:space="preserve"> families.</w:t>
      </w:r>
    </w:p>
    <w:p>
      <w:pPr>
        <w:spacing w:after="480"/>
      </w:pPr>
      <w:r>
        <w:rPr>
          <w:rFonts w:ascii="Open Sans" w:cs="Open Sans" w:eastAsia="Open Sans" w:hAnsi="Open Sans"/>
          <w:sz w:val="22"/>
          <w:szCs w:val="22"/>
        </w:rPr>
        <w:t xml:space="preserve">Respectfully,</w:t>
      </w:r>
    </w:p>
    <w:p>
      <w:pPr>
        <w:spacing w:after="0" w:line="276"/>
      </w:pPr>
      <w:r>
        <w:rPr>
          <w:rFonts w:ascii="Open Sans" w:cs="Open Sans" w:eastAsia="Open Sans" w:hAnsi="Open Sans"/>
          <w:b/>
          <w:bCs/>
          <w:color w:val="808080"/>
          <w:sz w:val="22"/>
          <w:szCs w:val="22"/>
        </w:rPr>
        <w:t xml:space="preserve">[Your Name, Credentials]</w:t>
      </w:r>
    </w:p>
    <w:p>
      <w:pPr>
        <w:spacing w:after="0" w:line="276"/>
      </w:pPr>
      <w:r>
        <w:rPr>
          <w:rFonts w:ascii="Open Sans" w:cs="Open Sans" w:eastAsia="Open Sans" w:hAnsi="Open Sans"/>
          <w:b/>
          <w:bCs/>
          <w:color w:val="808080"/>
          <w:sz w:val="22"/>
          <w:szCs w:val="22"/>
        </w:rPr>
        <w:t xml:space="preserve">[Your Title / Practice Name]</w:t>
      </w:r>
    </w:p>
    <w:p>
      <w:r>
        <w:br w:type="page"/>
      </w:r>
    </w:p>
    <w:p>
      <w:pPr>
        <w:spacing w:after="200" w:before="0"/>
      </w:pPr>
      <w:r>
        <w:rPr>
          <w:rFonts w:ascii="Open Sans" w:cs="Open Sans" w:eastAsia="Open Sans" w:hAnsi="Open Sans"/>
          <w:b/>
          <w:bCs/>
          <w:color w:val="3ABACD"/>
          <w:sz w:val="26"/>
          <w:szCs w:val="26"/>
        </w:rPr>
        <w:t xml:space="preserve">VERSION B — For parents and patients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C5A72" w:sz="4"/>
              <w:left w:val="single" w:color="2C5A72" w:sz="4"/>
              <w:bottom w:val="single" w:color="2C5A72" w:sz="4"/>
              <w:right w:val="single" w:color="2C5A72" w:sz="4"/>
            </w:tcBorders>
            <w:shd w:fill="FFE95C" w:val="clear"/>
            <w:tcMar>
              <w:top w:type="dxa" w:w="160"/>
              <w:left w:type="dxa" w:w="200"/>
              <w:bottom w:type="dxa" w:w="160"/>
              <w:right w:type="dxa" w:w="200"/>
            </w:tcMar>
          </w:tcPr>
          <w:p>
            <w:pPr>
              <w:spacing w:after="120" w:line="264"/>
            </w:pPr>
            <w:r>
              <w:rPr>
                <w:rFonts w:ascii="Open Sans" w:cs="Open Sans" w:eastAsia="Open Sans" w:hAnsi="Open Sans"/>
                <w:b/>
                <w:bCs/>
                <w:color w:val="2C5A72"/>
                <w:sz w:val="22"/>
                <w:szCs w:val="22"/>
              </w:rPr>
              <w:t xml:space="preserve">Use this version if you are a parent, patient, or family member</w:t>
            </w:r>
          </w:p>
          <w:p>
            <w:pPr>
              <w:spacing w:after="120" w:line="264"/>
            </w:pPr>
            <w:r>
              <w:rPr>
                <w:rFonts w:ascii="Open Sans" w:cs="Open Sans" w:eastAsia="Open Sans" w:hAnsi="Open Sans"/>
                <w:sz w:val="22"/>
                <w:szCs w:val="22"/>
              </w:rPr>
              <w:t xml:space="preserve">You do not need to be a healthcare provider to file a complaint with your state’s Department of Insurance. If you or your baby is covered by UnitedHealthcare, you are exactly the person regulators want to hear from. Replace the </w:t>
            </w:r>
            <w:r>
              <w:rPr>
                <w:rFonts w:ascii="Open Sans" w:cs="Open Sans" w:eastAsia="Open Sans" w:hAnsi="Open Sans"/>
                <w:b/>
                <w:bCs/>
                <w:color w:val="808080"/>
                <w:sz w:val="22"/>
                <w:szCs w:val="22"/>
              </w:rPr>
              <w:t xml:space="preserve">[GREY FIELDS]</w:t>
            </w:r>
            <w:r>
              <w:rPr>
                <w:rFonts w:ascii="Open Sans" w:cs="Open Sans" w:eastAsia="Open Sans" w:hAnsi="Open Sans"/>
                <w:sz w:val="22"/>
                <w:szCs w:val="22"/>
              </w:rPr>
              <w:t xml:space="preserve"> and add your own story where prompted.</w:t>
            </w:r>
          </w:p>
        </w:tc>
      </w:tr>
    </w:tbl>
    <w:p>
      <w:pPr>
        <w:spacing w:after="200" w:line="276"/>
      </w:pPr>
      <w:r>
        <w:rPr>
          <w:rFonts w:ascii="Open Sans" w:cs="Open Sans" w:eastAsia="Open Sans" w:hAnsi="Open Sans"/>
          <w:sz w:val="22"/>
          <w:szCs w:val="22"/>
        </w:rPr>
        <w:t xml:space="preserve"/>
      </w:r>
    </w:p>
    <w:p>
      <w:pPr>
        <w:spacing w:after="0" w:line="276"/>
      </w:pPr>
      <w:r>
        <w:rPr>
          <w:rFonts w:ascii="Open Sans" w:cs="Open Sans" w:eastAsia="Open Sans" w:hAnsi="Open Sans"/>
          <w:b/>
          <w:bCs/>
          <w:color w:val="808080"/>
          <w:sz w:val="22"/>
          <w:szCs w:val="22"/>
        </w:rPr>
        <w:t xml:space="preserve">[Your Name]</w:t>
      </w:r>
    </w:p>
    <w:p>
      <w:pPr>
        <w:spacing w:after="0" w:line="276"/>
      </w:pPr>
      <w:r>
        <w:rPr>
          <w:rFonts w:ascii="Open Sans" w:cs="Open Sans" w:eastAsia="Open Sans" w:hAnsi="Open Sans"/>
          <w:b/>
          <w:bCs/>
          <w:color w:val="808080"/>
          <w:sz w:val="22"/>
          <w:szCs w:val="22"/>
        </w:rPr>
        <w:t xml:space="preserve">[Street Address] • [City, State ZIP]</w:t>
      </w:r>
    </w:p>
    <w:p>
      <w:pPr>
        <w:spacing w:after="0" w:line="276"/>
      </w:pPr>
      <w:r>
        <w:rPr>
          <w:rFonts w:ascii="Open Sans" w:cs="Open Sans" w:eastAsia="Open Sans" w:hAnsi="Open Sans"/>
          <w:b/>
          <w:bCs/>
          <w:color w:val="808080"/>
          <w:sz w:val="22"/>
          <w:szCs w:val="22"/>
        </w:rPr>
        <w:t xml:space="preserve">[Email] • [Phone]</w:t>
      </w:r>
    </w:p>
    <w:p>
      <w:pPr>
        <w:spacing w:after="0" w:line="276"/>
      </w:pPr>
      <w:r>
        <w:rPr>
          <w:rFonts w:ascii="Open Sans" w:cs="Open Sans" w:eastAsia="Open Sans" w:hAnsi="Open Sans"/>
          <w:b/>
          <w:bCs/>
          <w:color w:val="808080"/>
          <w:sz w:val="22"/>
          <w:szCs w:val="22"/>
        </w:rPr>
        <w:t xml:space="preserve">[UnitedHealthcare Member ID, if you have one]</w:t>
      </w:r>
    </w:p>
    <w:p>
      <w:pPr>
        <w:pBdr>
          <w:bottom w:val="single" w:color="2C5A72" w:sz="6" w:space="1"/>
        </w:pBdr>
        <w:spacing w:after="240" w:before="120"/>
      </w:pPr>
      <w:r>
        <w:rPr>
          <w:rFonts w:ascii="Open Sans" w:cs="Open Sans" w:eastAsia="Open Sans" w:hAnsi="Open Sans"/>
          <w:sz w:val="2"/>
          <w:szCs w:val="2"/>
        </w:rPr>
        <w:t xml:space="preserve"/>
      </w:r>
    </w:p>
    <w:p>
      <w:pPr>
        <w:spacing w:after="200" w:line="276"/>
      </w:pPr>
      <w:r>
        <w:rPr>
          <w:rFonts w:ascii="Open Sans" w:cs="Open Sans" w:eastAsia="Open Sans" w:hAnsi="Open Sans"/>
          <w:b/>
          <w:bCs/>
          <w:color w:val="808080"/>
          <w:sz w:val="22"/>
          <w:szCs w:val="22"/>
        </w:rPr>
        <w:t xml:space="preserve">[Date]</w:t>
      </w:r>
    </w:p>
    <w:p>
      <w:pPr>
        <w:spacing w:after="0" w:line="276"/>
      </w:pPr>
      <w:r>
        <w:rPr>
          <w:rFonts w:ascii="Open Sans" w:cs="Open Sans" w:eastAsia="Open Sans" w:hAnsi="Open Sans"/>
          <w:b/>
          <w:bCs/>
          <w:color w:val="808080"/>
          <w:sz w:val="22"/>
          <w:szCs w:val="22"/>
        </w:rPr>
        <w:t xml:space="preserve">[State] Department of Insurance</w:t>
      </w:r>
    </w:p>
    <w:p>
      <w:pPr>
        <w:spacing w:after="0" w:line="276"/>
      </w:pPr>
      <w:r>
        <w:rPr>
          <w:rFonts w:ascii="Open Sans" w:cs="Open Sans" w:eastAsia="Open Sans" w:hAnsi="Open Sans"/>
          <w:sz w:val="22"/>
          <w:szCs w:val="22"/>
        </w:rPr>
        <w:t xml:space="preserve">Attn: Consumer Complaints</w:t>
      </w:r>
    </w:p>
    <w:p>
      <w:pPr>
        <w:spacing w:after="240"/>
      </w:pPr>
      <w:r>
        <w:rPr>
          <w:rFonts w:ascii="Open Sans" w:cs="Open Sans" w:eastAsia="Open Sans" w:hAnsi="Open Sans"/>
          <w:b/>
          <w:bCs/>
          <w:color w:val="808080"/>
          <w:sz w:val="22"/>
          <w:szCs w:val="22"/>
        </w:rPr>
        <w:t xml:space="preserve">[Department mailing address or online complaint portal]</w:t>
      </w:r>
    </w:p>
    <w:p>
      <w:pPr>
        <w:spacing w:after="200" w:line="276"/>
      </w:pPr>
      <w:r>
        <w:rPr>
          <w:rFonts w:ascii="Open Sans" w:cs="Open Sans" w:eastAsia="Open Sans" w:hAnsi="Open Sans"/>
          <w:b/>
          <w:bCs/>
          <w:sz w:val="22"/>
          <w:szCs w:val="22"/>
        </w:rPr>
        <w:t xml:space="preserve">Re: </w:t>
      </w:r>
      <w:r>
        <w:rPr>
          <w:rFonts w:ascii="Open Sans" w:cs="Open Sans" w:eastAsia="Open Sans" w:hAnsi="Open Sans"/>
          <w:b/>
          <w:bCs/>
          <w:sz w:val="22"/>
          <w:szCs w:val="22"/>
        </w:rPr>
        <w:t xml:space="preserve">Complaint regarding UnitedHealthcare’s coverage change for lactation services (HCPCS S9443), effective September 1, 2026</w:t>
      </w:r>
    </w:p>
    <w:p>
      <w:pPr>
        <w:spacing w:after="200" w:line="276"/>
      </w:pPr>
      <w:r>
        <w:rPr>
          <w:rFonts w:ascii="Open Sans" w:cs="Open Sans" w:eastAsia="Open Sans" w:hAnsi="Open Sans"/>
          <w:sz w:val="22"/>
          <w:szCs w:val="22"/>
        </w:rPr>
        <w:t xml:space="preserve">To the Department of Insurance:</w:t>
      </w:r>
    </w:p>
    <w:p>
      <w:pPr>
        <w:spacing w:after="200" w:line="276"/>
      </w:pPr>
      <w:r>
        <w:rPr>
          <w:rFonts w:ascii="Open Sans" w:cs="Open Sans" w:eastAsia="Open Sans" w:hAnsi="Open Sans"/>
          <w:sz w:val="22"/>
          <w:szCs w:val="22"/>
        </w:rPr>
        <w:t xml:space="preserve">My name is </w:t>
      </w:r>
      <w:r>
        <w:rPr>
          <w:rFonts w:ascii="Open Sans" w:cs="Open Sans" w:eastAsia="Open Sans" w:hAnsi="Open Sans"/>
          <w:b/>
          <w:bCs/>
          <w:color w:val="808080"/>
          <w:sz w:val="22"/>
          <w:szCs w:val="22"/>
        </w:rPr>
        <w:t xml:space="preserve">[Your Name]</w:t>
      </w:r>
      <w:r>
        <w:rPr>
          <w:rFonts w:ascii="Open Sans" w:cs="Open Sans" w:eastAsia="Open Sans" w:hAnsi="Open Sans"/>
          <w:sz w:val="22"/>
          <w:szCs w:val="22"/>
        </w:rPr>
        <w:t xml:space="preserve">, and I am a </w:t>
      </w:r>
      <w:r>
        <w:rPr>
          <w:rFonts w:ascii="Open Sans" w:cs="Open Sans" w:eastAsia="Open Sans" w:hAnsi="Open Sans"/>
          <w:b/>
          <w:bCs/>
          <w:color w:val="808080"/>
          <w:sz w:val="22"/>
          <w:szCs w:val="22"/>
        </w:rPr>
        <w:t xml:space="preserve">[UnitedHealthcare member / parent of a UnitedHealthcare-covered child]</w:t>
      </w:r>
      <w:r>
        <w:rPr>
          <w:rFonts w:ascii="Open Sans" w:cs="Open Sans" w:eastAsia="Open Sans" w:hAnsi="Open Sans"/>
          <w:sz w:val="22"/>
          <w:szCs w:val="22"/>
        </w:rPr>
        <w:t xml:space="preserve"> in </w:t>
      </w:r>
      <w:r>
        <w:rPr>
          <w:rFonts w:ascii="Open Sans" w:cs="Open Sans" w:eastAsia="Open Sans" w:hAnsi="Open Sans"/>
          <w:b/>
          <w:bCs/>
          <w:color w:val="808080"/>
          <w:sz w:val="22"/>
          <w:szCs w:val="22"/>
        </w:rPr>
        <w:t xml:space="preserve">[Your City, State]</w:t>
      </w:r>
      <w:r>
        <w:rPr>
          <w:rFonts w:ascii="Open Sans" w:cs="Open Sans" w:eastAsia="Open Sans" w:hAnsi="Open Sans"/>
          <w:sz w:val="22"/>
          <w:szCs w:val="22"/>
        </w:rPr>
        <w:t xml:space="preserve">. I am writing because UnitedHealthcare has announced a change to how it pays for lactation support, and I am worried it will take away help that families like mine depend on. I am asking the Department to look into whether this is legal and to step in before it takes effect on September 1, 2026.</w:t>
      </w:r>
    </w:p>
    <w:p>
      <w:pPr>
        <w:spacing w:after="120" w:before="240"/>
      </w:pPr>
      <w:r>
        <w:rPr>
          <w:rFonts w:ascii="Open Sans" w:cs="Open Sans" w:eastAsia="Open Sans" w:hAnsi="Open Sans"/>
          <w:b/>
          <w:bCs/>
          <w:color w:val="2C5A72"/>
          <w:sz w:val="22"/>
          <w:szCs w:val="22"/>
        </w:rPr>
        <w:t xml:space="preserve">What is changing.</w:t>
      </w:r>
    </w:p>
    <w:p>
      <w:pPr>
        <w:spacing w:after="200" w:line="276"/>
      </w:pPr>
      <w:r>
        <w:rPr>
          <w:rFonts w:ascii="Open Sans" w:cs="Open Sans" w:eastAsia="Open Sans" w:hAnsi="Open Sans"/>
          <w:sz w:val="22"/>
          <w:szCs w:val="22"/>
        </w:rPr>
        <w:t xml:space="preserve">UnitedHealthcare currently treats lactation support as preventive care, which under the Affordable Care Act is supposed to be covered without extra cost to families. Starting September 1, 2026, UnitedHealthcare says it will no longer pay when a lactation visit is billed for the baby, only for the mother, and will pay for only one session per day. The problem is that lactation help is care for two people at once: the parent and the baby. The lactation consultant weighs the baby, checks how the baby feeds, and looks for problems in the baby that affect feeding. Paying for only half of that visit means families get less help, or none.</w:t>
      </w:r>
    </w:p>
    <w:p>
      <w:pPr>
        <w:spacing w:after="120" w:before="240"/>
      </w:pPr>
      <w:r>
        <w:rPr>
          <w:rFonts w:ascii="Open Sans" w:cs="Open Sans" w:eastAsia="Open Sans" w:hAnsi="Open Sans"/>
          <w:b/>
          <w:bCs/>
          <w:color w:val="2C5A72"/>
          <w:sz w:val="22"/>
          <w:szCs w:val="22"/>
        </w:rPr>
        <w:t xml:space="preserve">Why this matters to my family.</w:t>
      </w:r>
    </w:p>
    <w:p>
      <w:pPr>
        <w:spacing w:after="200" w:line="276"/>
      </w:pPr>
      <w:r>
        <w:rPr>
          <w:rFonts w:ascii="Open Sans" w:cs="Open Sans" w:eastAsia="Open Sans" w:hAnsi="Open Sans"/>
          <w:i/>
          <w:iCs/>
          <w:color w:val="3ABACD"/>
          <w:sz w:val="20"/>
          <w:szCs w:val="20"/>
        </w:rPr>
        <w:t xml:space="preserve">[This is the most important part. In your own words, tell your story. Did a lactation consultant help you and your baby? What problem did they catch or solve (feeding trouble, weight gain, pain, a tongue tie, low supply)? What would it have meant if that visit had not been covered? Two or three honest sentences from real life matter more than anything else in this letter.]</w:t>
      </w:r>
    </w:p>
    <w:p>
      <w:pPr>
        <w:spacing w:after="200" w:line="276"/>
      </w:pPr>
      <w:r>
        <w:rPr>
          <w:rFonts w:ascii="Open Sans" w:cs="Open Sans" w:eastAsia="Open Sans" w:hAnsi="Open Sans"/>
          <w:sz w:val="22"/>
          <w:szCs w:val="22"/>
        </w:rPr>
        <w:t xml:space="preserve">Skilled lactation support in the first weeks after birth helps prevent serious problems: babies who are not gaining weight, dehydration, jaundice, painful infections for the parent, and emergency room visits and hospital stays for both. It is low-cost care that prevents high-cost problems. Cutting it does not save money in the long run. It just moves the cost to families and to the rest of the healthcare system.</w:t>
      </w:r>
    </w:p>
    <w:p>
      <w:pPr>
        <w:spacing w:after="200" w:line="276"/>
      </w:pPr>
      <w:r>
        <w:rPr>
          <w:rFonts w:ascii="Open Sans" w:cs="Open Sans" w:eastAsia="Open Sans" w:hAnsi="Open Sans"/>
          <w:sz w:val="22"/>
          <w:szCs w:val="22"/>
        </w:rPr>
        <w:t xml:space="preserve">There is one more gap that worries me: in some families, only the baby is covered by UnitedHealthcare. For those families, refusing to pay for the baby’s visit could mean no covered lactation care at all.</w:t>
      </w:r>
    </w:p>
    <w:p>
      <w:pPr>
        <w:spacing w:after="120" w:before="240"/>
      </w:pPr>
      <w:r>
        <w:rPr>
          <w:rFonts w:ascii="Open Sans" w:cs="Open Sans" w:eastAsia="Open Sans" w:hAnsi="Open Sans"/>
          <w:b/>
          <w:bCs/>
          <w:color w:val="2C5A72"/>
          <w:sz w:val="22"/>
          <w:szCs w:val="22"/>
        </w:rPr>
        <w:t xml:space="preserve">What I am asking the Department to do.</w:t>
      </w:r>
    </w:p>
    <w:p>
      <w:pPr>
        <w:spacing w:after="200" w:line="276"/>
      </w:pPr>
      <w:r>
        <w:rPr>
          <w:rFonts w:ascii="Open Sans" w:cs="Open Sans" w:eastAsia="Open Sans" w:hAnsi="Open Sans"/>
          <w:sz w:val="22"/>
          <w:szCs w:val="22"/>
        </w:rPr>
        <w:t xml:space="preserve">I respectfully ask the Department of Insurance to:</w:t>
      </w:r>
    </w:p>
    <w:p>
      <w:pPr>
        <w:pStyle w:val="ListParagraph"/>
        <w:numPr>
          <w:ilvl w:val="0"/>
          <w:numId w:val="4"/>
        </w:numPr>
        <w:spacing w:after="160" w:line="276"/>
      </w:pPr>
      <w:r>
        <w:rPr>
          <w:rFonts w:ascii="Open Sans" w:cs="Open Sans" w:eastAsia="Open Sans" w:hAnsi="Open Sans"/>
          <w:b/>
          <w:bCs/>
          <w:sz w:val="22"/>
          <w:szCs w:val="22"/>
        </w:rPr>
        <w:t xml:space="preserve">Investigate whether this change is allowed</w:t>
      </w:r>
      <w:r>
        <w:rPr>
          <w:rFonts w:ascii="Open Sans" w:cs="Open Sans" w:eastAsia="Open Sans" w:hAnsi="Open Sans"/>
          <w:sz w:val="22"/>
          <w:szCs w:val="22"/>
        </w:rPr>
        <w:t xml:space="preserve"> under the Affordable Care Act’s requirement to cover preventive care for women and infants without cost-sharing, and under </w:t>
      </w:r>
      <w:r>
        <w:rPr>
          <w:rFonts w:ascii="Open Sans" w:cs="Open Sans" w:eastAsia="Open Sans" w:hAnsi="Open Sans"/>
          <w:b/>
          <w:bCs/>
          <w:color w:val="808080"/>
          <w:sz w:val="22"/>
          <w:szCs w:val="22"/>
        </w:rPr>
        <w:t xml:space="preserve">[State]</w:t>
      </w:r>
      <w:r>
        <w:rPr>
          <w:rFonts w:ascii="Open Sans" w:cs="Open Sans" w:eastAsia="Open Sans" w:hAnsi="Open Sans"/>
          <w:sz w:val="22"/>
          <w:szCs w:val="22"/>
        </w:rPr>
        <w:t xml:space="preserve"> insurance law.</w:t>
      </w:r>
    </w:p>
    <w:p>
      <w:pPr>
        <w:pStyle w:val="ListParagraph"/>
        <w:numPr>
          <w:ilvl w:val="0"/>
          <w:numId w:val="4"/>
        </w:numPr>
        <w:spacing w:after="160" w:line="276"/>
      </w:pPr>
      <w:r>
        <w:rPr>
          <w:rFonts w:ascii="Open Sans" w:cs="Open Sans" w:eastAsia="Open Sans" w:hAnsi="Open Sans"/>
          <w:b/>
          <w:bCs/>
          <w:sz w:val="22"/>
          <w:szCs w:val="22"/>
        </w:rPr>
        <w:t xml:space="preserve">Step in before September 1, 2026</w:t>
      </w:r>
      <w:r>
        <w:rPr>
          <w:rFonts w:ascii="Open Sans" w:cs="Open Sans" w:eastAsia="Open Sans" w:hAnsi="Open Sans"/>
          <w:sz w:val="22"/>
          <w:szCs w:val="22"/>
        </w:rPr>
        <w:t xml:space="preserve">, and ask UnitedHealthcare to hold off on this change while it is being reviewed, so families are not harmed in the meantime.</w:t>
      </w:r>
    </w:p>
    <w:p>
      <w:pPr>
        <w:pStyle w:val="ListParagraph"/>
        <w:numPr>
          <w:ilvl w:val="0"/>
          <w:numId w:val="4"/>
        </w:numPr>
        <w:spacing w:after="200" w:line="276"/>
      </w:pPr>
      <w:r>
        <w:rPr>
          <w:rFonts w:ascii="Open Sans" w:cs="Open Sans" w:eastAsia="Open Sans" w:hAnsi="Open Sans"/>
          <w:b/>
          <w:bCs/>
          <w:sz w:val="22"/>
          <w:szCs w:val="22"/>
        </w:rPr>
        <w:t xml:space="preserve">Protect lactation support as covered preventive care</w:t>
      </w:r>
      <w:r>
        <w:rPr>
          <w:rFonts w:ascii="Open Sans" w:cs="Open Sans" w:eastAsia="Open Sans" w:hAnsi="Open Sans"/>
          <w:sz w:val="22"/>
          <w:szCs w:val="22"/>
        </w:rPr>
        <w:t xml:space="preserve"> for families in our state.</w:t>
      </w:r>
    </w:p>
    <w:p>
      <w:pPr>
        <w:spacing w:after="200" w:line="276"/>
      </w:pPr>
      <w:r>
        <w:rPr>
          <w:rFonts w:ascii="Open Sans" w:cs="Open Sans" w:eastAsia="Open Sans" w:hAnsi="Open Sans"/>
          <w:sz w:val="22"/>
          <w:szCs w:val="22"/>
        </w:rPr>
        <w:t xml:space="preserve">Thank you for your time and for protecting families who rely on this care.</w:t>
      </w:r>
    </w:p>
    <w:p>
      <w:pPr>
        <w:spacing w:after="480"/>
      </w:pPr>
      <w:r>
        <w:rPr>
          <w:rFonts w:ascii="Open Sans" w:cs="Open Sans" w:eastAsia="Open Sans" w:hAnsi="Open Sans"/>
          <w:sz w:val="22"/>
          <w:szCs w:val="22"/>
        </w:rPr>
        <w:t xml:space="preserve">Sincerely,</w:t>
      </w:r>
    </w:p>
    <w:p>
      <w:pPr>
        <w:spacing w:after="0" w:line="276"/>
      </w:pPr>
      <w:r>
        <w:rPr>
          <w:rFonts w:ascii="Open Sans" w:cs="Open Sans" w:eastAsia="Open Sans" w:hAnsi="Open Sans"/>
          <w:b/>
          <w:bCs/>
          <w:color w:val="808080"/>
          <w:sz w:val="22"/>
          <w:szCs w:val="22"/>
        </w:rP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cs="Open Sans" w:eastAsia="Open Sans" w:hAnsi="Open Sans"/>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2026-06-02T16:24:58.746Z</dcterms:created>
  <dcterms:modified xsi:type="dcterms:W3CDTF">2026-06-02T16:24:58.746Z</dcterms:modified>
</cp:coreProperties>
</file>

<file path=docProps/custom.xml><?xml version="1.0" encoding="utf-8"?>
<Properties xmlns="http://schemas.openxmlformats.org/officeDocument/2006/custom-properties" xmlns:vt="http://schemas.openxmlformats.org/officeDocument/2006/docPropsVTypes"/>
</file>